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989FF2" w14:textId="1A5F7955" w:rsidR="00FB2E38" w:rsidRPr="005941E5" w:rsidRDefault="00FB2E38" w:rsidP="006B112A">
      <w:pPr>
        <w:jc w:val="center"/>
        <w:rPr>
          <w:rFonts w:ascii="Times New Roman" w:hAnsi="Times New Roman" w:cs="Times New Roman"/>
          <w:b/>
          <w:bCs/>
          <w:sz w:val="26"/>
          <w:szCs w:val="26"/>
        </w:rPr>
      </w:pPr>
      <w:r w:rsidRPr="005941E5">
        <w:rPr>
          <w:rFonts w:ascii="Times New Roman" w:hAnsi="Times New Roman" w:cs="Times New Roman"/>
          <w:b/>
          <w:bCs/>
          <w:sz w:val="26"/>
          <w:szCs w:val="26"/>
        </w:rPr>
        <w:t xml:space="preserve">CHƯƠNG TRÌNH NGÀY HỘI “THIẾU NHI VUI KHỎE - TIẾN BƯỚC LÊN ĐOÀN” NĂM HỌC 2025-2026 </w:t>
      </w:r>
    </w:p>
    <w:p w14:paraId="6F3D01F2" w14:textId="77777777" w:rsidR="00FB2E38" w:rsidRPr="00FB2E38" w:rsidRDefault="00FB2E38" w:rsidP="006B112A">
      <w:pPr>
        <w:jc w:val="center"/>
        <w:rPr>
          <w:rFonts w:ascii="Times New Roman" w:hAnsi="Times New Roman" w:cs="Times New Roman"/>
          <w:sz w:val="26"/>
          <w:szCs w:val="26"/>
        </w:rPr>
      </w:pPr>
      <w:r w:rsidRPr="00FB2E38">
        <w:rPr>
          <w:rFonts w:ascii="Times New Roman" w:hAnsi="Times New Roman" w:cs="Times New Roman"/>
          <w:sz w:val="26"/>
          <w:szCs w:val="26"/>
        </w:rPr>
        <w:t>Thực hiện Chương trình Công tác Đội và phong trào thiếu nhi năm học 2025-2026.</w:t>
      </w:r>
    </w:p>
    <w:p w14:paraId="128084A6" w14:textId="06BA7920" w:rsidR="00FB2E38" w:rsidRPr="00FB2E38" w:rsidRDefault="00FB2E38" w:rsidP="00FB2E38">
      <w:pPr>
        <w:jc w:val="both"/>
        <w:rPr>
          <w:rFonts w:ascii="Times New Roman" w:hAnsi="Times New Roman" w:cs="Times New Roman"/>
          <w:sz w:val="26"/>
          <w:szCs w:val="26"/>
        </w:rPr>
      </w:pPr>
      <w:r w:rsidRPr="00FB2E38">
        <w:rPr>
          <w:rFonts w:ascii="Times New Roman" w:hAnsi="Times New Roman" w:cs="Times New Roman"/>
          <w:sz w:val="26"/>
          <w:szCs w:val="26"/>
        </w:rPr>
        <w:t xml:space="preserve">Sáng ngày 09/3/2026, Liên đội Trường THCS Khánh Nhạc tổ chức Ngày hội “Thiếu nhi vui khoẻ - Tiến bước lên Đoàn” </w:t>
      </w:r>
    </w:p>
    <w:p w14:paraId="676D7EC9" w14:textId="5FAF059C" w:rsidR="00FB2E38" w:rsidRPr="00FB2E38" w:rsidRDefault="006B112A" w:rsidP="00FB2E38">
      <w:pPr>
        <w:jc w:val="both"/>
        <w:rPr>
          <w:rFonts w:ascii="Times New Roman" w:hAnsi="Times New Roman" w:cs="Times New Roman"/>
          <w:sz w:val="26"/>
          <w:szCs w:val="26"/>
        </w:rPr>
      </w:pPr>
      <w:r>
        <w:rPr>
          <w:rFonts w:ascii="Times New Roman" w:hAnsi="Times New Roman" w:cs="Times New Roman"/>
          <w:sz w:val="26"/>
          <w:szCs w:val="26"/>
        </w:rPr>
        <w:t xml:space="preserve">   </w:t>
      </w:r>
      <w:r w:rsidR="00FB2E38" w:rsidRPr="00FB2E38">
        <w:rPr>
          <w:rFonts w:ascii="Times New Roman" w:hAnsi="Times New Roman" w:cs="Times New Roman"/>
          <w:sz w:val="26"/>
          <w:szCs w:val="26"/>
        </w:rPr>
        <w:t>Ngày hội là hoạt động truyền thông Tuyên truyền, giáo dục cho thiếu nhi về truyền thống lịch sử vẻ vang của dân tộc, lòng yêu nước, ý chí kiên cường bất khuất của thế hệ cha anh; truyền thống vẻ vang của tổ chức Đoàn TNCS Hồ Chí Minh qua chặng đường 95 năm hình thành và phát triển; hướng tới kỉ niệm 85 năm ngày thành lập Đội TNTP Hồ Chí Minh, khơi dậy trong thiếu nhi niềm tự hào, ý chí quyết tâm thi đua học tập và rèn luyện, phấn đấu trở thành người đội viên tốt, trở thành người đoàn viên Đoàn Thanh niên Cộng sản Hồ Chí Minh trong tương lai. Đặc biệt ngày hội năm nay còn hòa chung khí thế phấn khởi chào mừng ngày bầu cử Quốc hội khóa XVI và bầu HĐND các cấp nhiệm kỳ 2026-2031.</w:t>
      </w:r>
    </w:p>
    <w:p w14:paraId="6EA5E4D8" w14:textId="4675CB51" w:rsidR="00FB2E38" w:rsidRPr="00FB2E38" w:rsidRDefault="006B112A" w:rsidP="00FB2E38">
      <w:pPr>
        <w:jc w:val="both"/>
        <w:rPr>
          <w:rFonts w:ascii="Times New Roman" w:hAnsi="Times New Roman" w:cs="Times New Roman"/>
          <w:sz w:val="26"/>
          <w:szCs w:val="26"/>
        </w:rPr>
      </w:pPr>
      <w:r>
        <w:rPr>
          <w:rFonts w:ascii="Times New Roman" w:hAnsi="Times New Roman" w:cs="Times New Roman"/>
          <w:sz w:val="26"/>
          <w:szCs w:val="26"/>
        </w:rPr>
        <w:t xml:space="preserve">     </w:t>
      </w:r>
      <w:r w:rsidR="00FB2E38" w:rsidRPr="00FB2E38">
        <w:rPr>
          <w:rFonts w:ascii="Times New Roman" w:hAnsi="Times New Roman" w:cs="Times New Roman"/>
          <w:sz w:val="26"/>
          <w:szCs w:val="26"/>
        </w:rPr>
        <w:t>Đồng thời cũng là dịp tạo sân chơi lành mạnh để thiếu nhi được giao lưu, tham gia các hoạt động văn hóa văn nghệ, thể dục thể thao; rèn luyện sức khỏe; phát huy tinh thần đoàn kết, sáng tạo trong các hoạt động của Đội trong nhà trường, huy động sự quan tâm, chăm sóc, giáo dục thế hệ trẻ trong toàn xã hội.</w:t>
      </w:r>
    </w:p>
    <w:p w14:paraId="7C65048A" w14:textId="3005C721" w:rsidR="00FB2E38" w:rsidRDefault="006B112A" w:rsidP="00FB2E38">
      <w:pPr>
        <w:jc w:val="both"/>
        <w:rPr>
          <w:rFonts w:ascii="Times New Roman" w:hAnsi="Times New Roman" w:cs="Times New Roman"/>
          <w:sz w:val="26"/>
          <w:szCs w:val="26"/>
        </w:rPr>
      </w:pPr>
      <w:r w:rsidRPr="006B112A">
        <w:rPr>
          <w:rFonts w:ascii="Times New Roman" w:hAnsi="Times New Roman" w:cs="Times New Roman"/>
          <w:noProof/>
          <w:sz w:val="26"/>
          <w:szCs w:val="26"/>
        </w:rPr>
        <w:drawing>
          <wp:anchor distT="0" distB="0" distL="114300" distR="114300" simplePos="0" relativeHeight="251657728" behindDoc="0" locked="0" layoutInCell="1" allowOverlap="1" wp14:anchorId="25C12D00" wp14:editId="63BF7309">
            <wp:simplePos x="0" y="0"/>
            <wp:positionH relativeFrom="column">
              <wp:posOffset>2959100</wp:posOffset>
            </wp:positionH>
            <wp:positionV relativeFrom="paragraph">
              <wp:posOffset>-1270</wp:posOffset>
            </wp:positionV>
            <wp:extent cx="3058160" cy="2228215"/>
            <wp:effectExtent l="0" t="0" r="8890" b="635"/>
            <wp:wrapSquare wrapText="bothSides"/>
            <wp:docPr id="426230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230810" name=""/>
                    <pic:cNvPicPr/>
                  </pic:nvPicPr>
                  <pic:blipFill>
                    <a:blip r:embed="rId4" cstate="print">
                      <a:extLst>
                        <a:ext uri="{28A0092B-C50C-407E-A947-70E740481C1C}">
                          <a14:useLocalDpi xmlns:a14="http://schemas.microsoft.com/office/drawing/2010/main" val="0"/>
                        </a:ext>
                      </a:extLst>
                    </a:blip>
                    <a:stretch>
                      <a:fillRect/>
                    </a:stretch>
                  </pic:blipFill>
                  <pic:spPr>
                    <a:xfrm>
                      <a:off x="0" y="0"/>
                      <a:ext cx="3058160" cy="2228215"/>
                    </a:xfrm>
                    <a:prstGeom prst="rect">
                      <a:avLst/>
                    </a:prstGeom>
                  </pic:spPr>
                </pic:pic>
              </a:graphicData>
            </a:graphic>
            <wp14:sizeRelH relativeFrom="page">
              <wp14:pctWidth>0</wp14:pctWidth>
            </wp14:sizeRelH>
            <wp14:sizeRelV relativeFrom="page">
              <wp14:pctHeight>0</wp14:pctHeight>
            </wp14:sizeRelV>
          </wp:anchor>
        </w:drawing>
      </w:r>
      <w:r w:rsidRPr="006B112A">
        <w:rPr>
          <w:rFonts w:ascii="Times New Roman" w:hAnsi="Times New Roman" w:cs="Times New Roman"/>
          <w:noProof/>
          <w:sz w:val="26"/>
          <w:szCs w:val="26"/>
        </w:rPr>
        <w:drawing>
          <wp:inline distT="0" distB="0" distL="0" distR="0" wp14:anchorId="1A05E139" wp14:editId="26D5729C">
            <wp:extent cx="2823838" cy="2262278"/>
            <wp:effectExtent l="0" t="0" r="0" b="5080"/>
            <wp:docPr id="1524762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762285" name=""/>
                    <pic:cNvPicPr/>
                  </pic:nvPicPr>
                  <pic:blipFill>
                    <a:blip r:embed="rId5"/>
                    <a:stretch>
                      <a:fillRect/>
                    </a:stretch>
                  </pic:blipFill>
                  <pic:spPr>
                    <a:xfrm>
                      <a:off x="0" y="0"/>
                      <a:ext cx="2831380" cy="2268320"/>
                    </a:xfrm>
                    <a:prstGeom prst="rect">
                      <a:avLst/>
                    </a:prstGeom>
                  </pic:spPr>
                </pic:pic>
              </a:graphicData>
            </a:graphic>
          </wp:inline>
        </w:drawing>
      </w:r>
    </w:p>
    <w:p w14:paraId="344902CC" w14:textId="717D4851" w:rsidR="006B112A" w:rsidRDefault="006B112A" w:rsidP="00FB2E38">
      <w:pPr>
        <w:jc w:val="both"/>
        <w:rPr>
          <w:rFonts w:ascii="Times New Roman" w:hAnsi="Times New Roman" w:cs="Times New Roman"/>
          <w:sz w:val="26"/>
          <w:szCs w:val="26"/>
        </w:rPr>
      </w:pPr>
    </w:p>
    <w:p w14:paraId="5CB717AF" w14:textId="6E4C3A78" w:rsidR="006B112A" w:rsidRPr="00FB2E38" w:rsidRDefault="006B112A" w:rsidP="00FB2E38">
      <w:pPr>
        <w:jc w:val="both"/>
        <w:rPr>
          <w:rFonts w:ascii="Times New Roman" w:hAnsi="Times New Roman" w:cs="Times New Roman"/>
          <w:sz w:val="26"/>
          <w:szCs w:val="26"/>
        </w:rPr>
      </w:pPr>
      <w:r w:rsidRPr="006B112A">
        <w:rPr>
          <w:rFonts w:ascii="Times New Roman" w:hAnsi="Times New Roman" w:cs="Times New Roman"/>
          <w:noProof/>
          <w:sz w:val="26"/>
          <w:szCs w:val="26"/>
        </w:rPr>
        <w:drawing>
          <wp:anchor distT="0" distB="0" distL="114300" distR="114300" simplePos="0" relativeHeight="251661824" behindDoc="0" locked="0" layoutInCell="1" allowOverlap="1" wp14:anchorId="71A1B14B" wp14:editId="30B9D224">
            <wp:simplePos x="0" y="0"/>
            <wp:positionH relativeFrom="margin">
              <wp:posOffset>3070860</wp:posOffset>
            </wp:positionH>
            <wp:positionV relativeFrom="paragraph">
              <wp:posOffset>5715</wp:posOffset>
            </wp:positionV>
            <wp:extent cx="2848610" cy="1983740"/>
            <wp:effectExtent l="0" t="0" r="8890" b="0"/>
            <wp:wrapSquare wrapText="bothSides"/>
            <wp:docPr id="19312325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23255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2848610" cy="1983740"/>
                    </a:xfrm>
                    <a:prstGeom prst="rect">
                      <a:avLst/>
                    </a:prstGeom>
                  </pic:spPr>
                </pic:pic>
              </a:graphicData>
            </a:graphic>
            <wp14:sizeRelH relativeFrom="page">
              <wp14:pctWidth>0</wp14:pctWidth>
            </wp14:sizeRelH>
            <wp14:sizeRelV relativeFrom="page">
              <wp14:pctHeight>0</wp14:pctHeight>
            </wp14:sizeRelV>
          </wp:anchor>
        </w:drawing>
      </w:r>
      <w:r w:rsidRPr="006B112A">
        <w:rPr>
          <w:rFonts w:ascii="Times New Roman" w:hAnsi="Times New Roman" w:cs="Times New Roman"/>
          <w:noProof/>
          <w:sz w:val="26"/>
          <w:szCs w:val="26"/>
        </w:rPr>
        <w:drawing>
          <wp:inline distT="0" distB="0" distL="0" distR="0" wp14:anchorId="2FF25F4E" wp14:editId="619C3AC4">
            <wp:extent cx="2891195" cy="1949208"/>
            <wp:effectExtent l="0" t="0" r="4445" b="0"/>
            <wp:docPr id="1015225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225410" name=""/>
                    <pic:cNvPicPr/>
                  </pic:nvPicPr>
                  <pic:blipFill>
                    <a:blip r:embed="rId7"/>
                    <a:stretch>
                      <a:fillRect/>
                    </a:stretch>
                  </pic:blipFill>
                  <pic:spPr>
                    <a:xfrm>
                      <a:off x="0" y="0"/>
                      <a:ext cx="2922064" cy="1970019"/>
                    </a:xfrm>
                    <a:prstGeom prst="rect">
                      <a:avLst/>
                    </a:prstGeom>
                  </pic:spPr>
                </pic:pic>
              </a:graphicData>
            </a:graphic>
          </wp:inline>
        </w:drawing>
      </w:r>
    </w:p>
    <w:sectPr w:rsidR="006B112A" w:rsidRPr="00FB2E38" w:rsidSect="00FB2E38">
      <w:pgSz w:w="11907" w:h="16840" w:code="9"/>
      <w:pgMar w:top="1247" w:right="1134" w:bottom="113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2E38"/>
    <w:rsid w:val="005941E5"/>
    <w:rsid w:val="006B112A"/>
    <w:rsid w:val="006E3F4D"/>
    <w:rsid w:val="00E60164"/>
    <w:rsid w:val="00FB2E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543CED"/>
  <w15:chartTrackingRefBased/>
  <w15:docId w15:val="{02FA60B9-A111-4DB1-89E6-9A9D69E14B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B2E3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B2E3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B2E3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B2E3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B2E3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B2E3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B2E3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B2E3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B2E3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2E3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B2E3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B2E3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B2E3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B2E3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B2E3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B2E3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B2E3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B2E38"/>
    <w:rPr>
      <w:rFonts w:eastAsiaTheme="majorEastAsia" w:cstheme="majorBidi"/>
      <w:color w:val="272727" w:themeColor="text1" w:themeTint="D8"/>
    </w:rPr>
  </w:style>
  <w:style w:type="paragraph" w:styleId="Title">
    <w:name w:val="Title"/>
    <w:basedOn w:val="Normal"/>
    <w:next w:val="Normal"/>
    <w:link w:val="TitleChar"/>
    <w:uiPriority w:val="10"/>
    <w:qFormat/>
    <w:rsid w:val="00FB2E3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B2E3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B2E3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B2E3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B2E38"/>
    <w:pPr>
      <w:spacing w:before="160"/>
      <w:jc w:val="center"/>
    </w:pPr>
    <w:rPr>
      <w:i/>
      <w:iCs/>
      <w:color w:val="404040" w:themeColor="text1" w:themeTint="BF"/>
    </w:rPr>
  </w:style>
  <w:style w:type="character" w:customStyle="1" w:styleId="QuoteChar">
    <w:name w:val="Quote Char"/>
    <w:basedOn w:val="DefaultParagraphFont"/>
    <w:link w:val="Quote"/>
    <w:uiPriority w:val="29"/>
    <w:rsid w:val="00FB2E38"/>
    <w:rPr>
      <w:i/>
      <w:iCs/>
      <w:color w:val="404040" w:themeColor="text1" w:themeTint="BF"/>
    </w:rPr>
  </w:style>
  <w:style w:type="paragraph" w:styleId="ListParagraph">
    <w:name w:val="List Paragraph"/>
    <w:basedOn w:val="Normal"/>
    <w:uiPriority w:val="34"/>
    <w:qFormat/>
    <w:rsid w:val="00FB2E38"/>
    <w:pPr>
      <w:ind w:left="720"/>
      <w:contextualSpacing/>
    </w:pPr>
  </w:style>
  <w:style w:type="character" w:styleId="IntenseEmphasis">
    <w:name w:val="Intense Emphasis"/>
    <w:basedOn w:val="DefaultParagraphFont"/>
    <w:uiPriority w:val="21"/>
    <w:qFormat/>
    <w:rsid w:val="00FB2E38"/>
    <w:rPr>
      <w:i/>
      <w:iCs/>
      <w:color w:val="0F4761" w:themeColor="accent1" w:themeShade="BF"/>
    </w:rPr>
  </w:style>
  <w:style w:type="paragraph" w:styleId="IntenseQuote">
    <w:name w:val="Intense Quote"/>
    <w:basedOn w:val="Normal"/>
    <w:next w:val="Normal"/>
    <w:link w:val="IntenseQuoteChar"/>
    <w:uiPriority w:val="30"/>
    <w:qFormat/>
    <w:rsid w:val="00FB2E3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B2E38"/>
    <w:rPr>
      <w:i/>
      <w:iCs/>
      <w:color w:val="0F4761" w:themeColor="accent1" w:themeShade="BF"/>
    </w:rPr>
  </w:style>
  <w:style w:type="character" w:styleId="IntenseReference">
    <w:name w:val="Intense Reference"/>
    <w:basedOn w:val="DefaultParagraphFont"/>
    <w:uiPriority w:val="32"/>
    <w:qFormat/>
    <w:rsid w:val="00FB2E38"/>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jpe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7</TotalTime>
  <Pages>1</Pages>
  <Words>194</Words>
  <Characters>1111</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Hoàng Nhung</dc:creator>
  <cp:keywords/>
  <dc:description/>
  <cp:lastModifiedBy>Hoàng Nhung</cp:lastModifiedBy>
  <cp:revision>3</cp:revision>
  <dcterms:created xsi:type="dcterms:W3CDTF">2026-03-11T01:07:00Z</dcterms:created>
  <dcterms:modified xsi:type="dcterms:W3CDTF">2026-03-11T01:10:00Z</dcterms:modified>
</cp:coreProperties>
</file>